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6" w:rsidRDefault="00C542A4" w:rsidP="00F500B6">
      <w:pPr>
        <w:spacing w:line="276" w:lineRule="auto"/>
        <w:rPr>
          <w:rFonts w:ascii="Times New Roman" w:hAnsi="Times New Roman"/>
          <w:sz w:val="20"/>
          <w:szCs w:val="20"/>
          <w:lang w:val="zh-CN" w:eastAsia="zh-CN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618326" cy="2510790"/>
            <wp:effectExtent l="19050" t="0" r="0" b="0"/>
            <wp:docPr id="2" name="Рисунок 1" descr="классика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ика.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326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B6" w:rsidRDefault="00F500B6" w:rsidP="00F500B6">
      <w:pPr>
        <w:spacing w:line="276" w:lineRule="auto"/>
        <w:rPr>
          <w:rFonts w:ascii="Times New Roman" w:hAnsi="Times New Roman"/>
          <w:sz w:val="20"/>
          <w:szCs w:val="20"/>
          <w:lang w:val="zh-CN" w:eastAsia="zh-CN"/>
        </w:rPr>
      </w:pPr>
    </w:p>
    <w:tbl>
      <w:tblPr>
        <w:tblpPr w:leftFromText="180" w:rightFromText="180" w:vertAnchor="text" w:horzAnchor="margin" w:tblpY="17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23"/>
        <w:gridCol w:w="1134"/>
      </w:tblGrid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B6" w:rsidRPr="00F500B6" w:rsidRDefault="00F500B6" w:rsidP="00F500B6">
            <w:pPr>
              <w:pStyle w:val="a3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F500B6">
              <w:rPr>
                <w:rFonts w:ascii="SimSun" w:eastAsia="SimSun" w:hAnsi="SimSun" w:cs="SimSun" w:hint="eastAsia"/>
                <w:sz w:val="20"/>
                <w:szCs w:val="20"/>
                <w:lang w:val="zh-CN"/>
              </w:rPr>
              <w:t>伊尔库茨克通行证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07:46</w:t>
            </w:r>
          </w:p>
        </w:tc>
      </w:tr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B6" w:rsidRPr="00F500B6" w:rsidRDefault="00F500B6" w:rsidP="00F500B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斯柳江卡（</w:t>
            </w:r>
            <w:r w:rsidRPr="00F500B6">
              <w:rPr>
                <w:rFonts w:ascii="Times New Roman" w:hAnsi="Times New Roman"/>
                <w:sz w:val="20"/>
                <w:szCs w:val="20"/>
                <w:lang w:val="zh-CN"/>
              </w:rPr>
              <w:t>166</w:t>
            </w: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09:51-10:30</w:t>
            </w:r>
          </w:p>
        </w:tc>
      </w:tr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B6" w:rsidRPr="00F500B6" w:rsidRDefault="00F500B6" w:rsidP="00F500B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安格索尔卡（</w:t>
            </w:r>
            <w:r w:rsidRPr="00F500B6">
              <w:rPr>
                <w:rFonts w:ascii="Times New Roman" w:hAnsi="Times New Roman"/>
                <w:sz w:val="20"/>
                <w:szCs w:val="20"/>
                <w:lang w:val="zh-CN"/>
              </w:rPr>
              <w:t>149</w:t>
            </w: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11:00-11:39</w:t>
            </w:r>
          </w:p>
        </w:tc>
      </w:tr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B6" w:rsidRPr="00F500B6" w:rsidRDefault="00F500B6" w:rsidP="00F500B6">
            <w:pPr>
              <w:pStyle w:val="a3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F500B6">
              <w:rPr>
                <w:rFonts w:ascii="SimSun" w:eastAsia="SimSun" w:hAnsi="SimSun" w:cs="SimSun" w:hint="eastAsia"/>
                <w:sz w:val="20"/>
                <w:szCs w:val="20"/>
                <w:lang w:val="zh-CN"/>
              </w:rPr>
              <w:t>沙雷热尔加伊</w:t>
            </w:r>
            <w:r w:rsidRPr="00F500B6">
              <w:rPr>
                <w:rFonts w:ascii="Cambria" w:hAnsi="Cambria"/>
                <w:sz w:val="20"/>
                <w:szCs w:val="20"/>
                <w:lang w:val="en-GB"/>
              </w:rPr>
              <w:t xml:space="preserve">(157 </w:t>
            </w:r>
            <w:r w:rsidRPr="00F500B6">
              <w:rPr>
                <w:rFonts w:ascii="SimSun" w:eastAsia="SimSun" w:hAnsi="SimSun" w:cs="SimSun" w:hint="eastAsia"/>
                <w:sz w:val="20"/>
                <w:szCs w:val="20"/>
                <w:lang w:val="zh-CN"/>
              </w:rPr>
              <w:t>公里</w:t>
            </w:r>
            <w:r w:rsidRPr="00F500B6">
              <w:rPr>
                <w:rFonts w:ascii="Cambria" w:hAnsi="Cambria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12:11-12:12</w:t>
            </w:r>
          </w:p>
        </w:tc>
      </w:tr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B6" w:rsidRPr="00F500B6" w:rsidRDefault="00F500B6" w:rsidP="00F500B6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吉尔吉烈伊（</w:t>
            </w:r>
            <w:r w:rsidRPr="00F500B6">
              <w:rPr>
                <w:rFonts w:ascii="Times New Roman" w:hAnsi="Times New Roman"/>
                <w:sz w:val="20"/>
                <w:szCs w:val="20"/>
                <w:lang w:val="zh-CN"/>
              </w:rPr>
              <w:t xml:space="preserve">123 </w:t>
            </w: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12:47-13:27</w:t>
            </w:r>
          </w:p>
        </w:tc>
      </w:tr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B6" w:rsidRPr="00A03E0A" w:rsidRDefault="00F500B6" w:rsidP="00F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波洛温纳亚</w:t>
            </w:r>
            <w:proofErr w:type="spellEnd"/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（</w:t>
            </w:r>
            <w:r w:rsidRPr="00F500B6">
              <w:rPr>
                <w:rFonts w:ascii="Times New Roman" w:hAnsi="Times New Roman"/>
                <w:sz w:val="20"/>
                <w:szCs w:val="20"/>
                <w:lang w:val="zh-CN"/>
              </w:rPr>
              <w:t>110</w:t>
            </w: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  <w:p w:rsidR="00F500B6" w:rsidRPr="00A03E0A" w:rsidRDefault="00F500B6" w:rsidP="00F500B6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00B6">
              <w:rPr>
                <w:rStyle w:val="BodytextArial8ptItalicSpacing0pt"/>
                <w:rFonts w:ascii="Times New Roman" w:eastAsia="SimSun" w:hAnsi="Times New Roman"/>
                <w:color w:val="FF0000"/>
                <w:sz w:val="20"/>
                <w:szCs w:val="20"/>
                <w:lang w:val="zh-CN"/>
              </w:rPr>
              <w:t>随着计划缩短，到</w:t>
            </w:r>
            <w:proofErr w:type="spellEnd"/>
            <w:r w:rsidRPr="00F500B6">
              <w:rPr>
                <w:rStyle w:val="BodytextArial8ptItalicSpacing0pt"/>
                <w:rFonts w:ascii="Times New Roman" w:eastAsia="SimSun" w:hAnsi="Times New Roman"/>
                <w:color w:val="FF0000"/>
                <w:sz w:val="20"/>
                <w:szCs w:val="20"/>
                <w:lang w:val="zh-CN"/>
              </w:rPr>
              <w:t>14:36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13:58-14:40</w:t>
            </w:r>
          </w:p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B6" w:rsidRPr="00A03E0A" w:rsidRDefault="00F500B6" w:rsidP="00F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意大利墙（</w:t>
            </w:r>
            <w:r w:rsidRPr="00F500B6">
              <w:rPr>
                <w:rFonts w:ascii="Times New Roman" w:hAnsi="Times New Roman"/>
                <w:sz w:val="20"/>
                <w:szCs w:val="20"/>
                <w:lang w:val="zh-CN"/>
              </w:rPr>
              <w:t>102</w:t>
            </w:r>
            <w:r w:rsidRPr="00F500B6">
              <w:rPr>
                <w:rFonts w:ascii="SimSun" w:hAnsi="SimSun" w:cs="SimSun" w:hint="eastAsia"/>
                <w:sz w:val="20"/>
                <w:szCs w:val="20"/>
                <w:lang w:val="zh-CN"/>
              </w:rPr>
              <w:t>公里）</w:t>
            </w:r>
          </w:p>
          <w:p w:rsidR="00F500B6" w:rsidRPr="00A03E0A" w:rsidRDefault="00F500B6" w:rsidP="00F500B6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500B6">
              <w:rPr>
                <w:rStyle w:val="BodytextArial8ptItalicSpacing0pt"/>
                <w:rFonts w:ascii="Times New Roman" w:eastAsia="SimSun" w:hAnsi="Times New Roman"/>
                <w:color w:val="FF0000"/>
                <w:sz w:val="20"/>
                <w:szCs w:val="20"/>
                <w:lang w:val="zh-CN"/>
              </w:rPr>
              <w:t>计划缩短，不停站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15:18-15:53</w:t>
            </w:r>
          </w:p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</w:tr>
      <w:tr w:rsidR="00F500B6" w:rsidRPr="00B71C14" w:rsidTr="0071038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B6" w:rsidRPr="00F500B6" w:rsidRDefault="00F500B6" w:rsidP="00F500B6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r w:rsidRPr="00F500B6">
              <w:rPr>
                <w:rFonts w:ascii="SimSun" w:eastAsia="SimSun" w:hAnsi="SimSun" w:cs="SimSun" w:hint="eastAsia"/>
                <w:sz w:val="20"/>
                <w:szCs w:val="20"/>
                <w:lang w:val="zh-CN"/>
              </w:rPr>
              <w:t>贝加尔港</w:t>
            </w:r>
            <w:r w:rsidRPr="00F500B6">
              <w:rPr>
                <w:rFonts w:ascii="Cambria" w:hAnsi="Cambria"/>
                <w:sz w:val="20"/>
                <w:szCs w:val="20"/>
              </w:rPr>
              <w:t xml:space="preserve">(72 </w:t>
            </w:r>
            <w:r w:rsidRPr="00F500B6">
              <w:rPr>
                <w:rFonts w:ascii="SimSun" w:eastAsia="SimSun" w:hAnsi="SimSun" w:cs="SimSun" w:hint="eastAsia"/>
                <w:sz w:val="20"/>
                <w:szCs w:val="20"/>
                <w:lang w:val="zh-CN"/>
              </w:rPr>
              <w:t>公里</w:t>
            </w:r>
            <w:r w:rsidRPr="00F500B6">
              <w:rPr>
                <w:rFonts w:ascii="Cambria" w:hAnsi="Cambria"/>
                <w:sz w:val="20"/>
                <w:szCs w:val="20"/>
              </w:rPr>
              <w:t>)</w:t>
            </w:r>
          </w:p>
          <w:p w:rsidR="00F500B6" w:rsidRPr="00F500B6" w:rsidRDefault="00F500B6" w:rsidP="00F500B6">
            <w:pPr>
              <w:pStyle w:val="a3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500B6">
              <w:rPr>
                <w:rStyle w:val="BodytextArial8ptItalicSpacing0pt"/>
                <w:rFonts w:ascii="Times New Roman" w:eastAsia="SimSun" w:hAnsi="Times New Roman"/>
                <w:color w:val="FF0000"/>
                <w:sz w:val="20"/>
                <w:szCs w:val="20"/>
                <w:lang w:val="zh-CN"/>
              </w:rPr>
              <w:t>随着计划缩短，到</w:t>
            </w:r>
            <w:proofErr w:type="spellEnd"/>
            <w:r w:rsidRPr="00F500B6">
              <w:rPr>
                <w:rStyle w:val="BodytextArial8ptItalicSpacing0pt"/>
                <w:rFonts w:ascii="Times New Roman" w:eastAsia="SimSun" w:hAnsi="Times New Roman"/>
                <w:color w:val="FF0000"/>
                <w:sz w:val="20"/>
                <w:szCs w:val="20"/>
              </w:rPr>
              <w:t>16:08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B6" w:rsidRPr="00B71C14" w:rsidRDefault="00F500B6" w:rsidP="00F500B6">
            <w:pPr>
              <w:pStyle w:val="a3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 w:rsidRPr="00B71C14">
              <w:rPr>
                <w:rFonts w:ascii="Cambria" w:hAnsi="Cambria"/>
                <w:sz w:val="18"/>
                <w:szCs w:val="18"/>
                <w:lang w:val="en-GB"/>
              </w:rPr>
              <w:t>17:03</w:t>
            </w:r>
          </w:p>
        </w:tc>
      </w:tr>
    </w:tbl>
    <w:p w:rsidR="00BD4029" w:rsidRPr="005734A7" w:rsidRDefault="00F500B6" w:rsidP="00F500B6">
      <w:pPr>
        <w:spacing w:line="276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val="zh-CN" w:eastAsia="zh-CN"/>
        </w:rPr>
        <w:t xml:space="preserve">  </w:t>
      </w:r>
      <w:r w:rsidR="005734A7">
        <w:rPr>
          <w:rFonts w:ascii="Times New Roman" w:hAnsi="Times New Roman"/>
          <w:sz w:val="20"/>
          <w:szCs w:val="20"/>
          <w:lang w:eastAsia="zh-CN"/>
        </w:rPr>
        <w:t xml:space="preserve"> </w:t>
      </w:r>
      <w:bookmarkStart w:id="0" w:name="_GoBack"/>
      <w:bookmarkEnd w:id="0"/>
      <w:r w:rsidRPr="00F16C6D">
        <w:rPr>
          <w:rFonts w:ascii="Times New Roman" w:hAnsi="Times New Roman"/>
          <w:sz w:val="20"/>
          <w:szCs w:val="20"/>
          <w:lang w:val="zh-CN" w:eastAsia="zh-CN"/>
        </w:rPr>
        <w:t>周二，周四和周日，观光列车于当地时间</w:t>
      </w:r>
      <w:r w:rsidRPr="00F16C6D">
        <w:rPr>
          <w:rStyle w:val="BodytextGeorgia95pt"/>
          <w:rFonts w:ascii="Times New Roman" w:hAnsi="Times New Roman" w:cs="Times New Roman"/>
          <w:sz w:val="20"/>
          <w:szCs w:val="20"/>
          <w:lang w:val="zh-CN" w:eastAsia="zh-CN"/>
        </w:rPr>
        <w:t>07:46</w:t>
      </w:r>
      <w:r w:rsidRPr="00F16C6D">
        <w:rPr>
          <w:rFonts w:ascii="Times New Roman" w:hAnsi="Times New Roman"/>
          <w:sz w:val="20"/>
          <w:szCs w:val="20"/>
          <w:lang w:val="zh-CN" w:eastAsia="zh-CN"/>
        </w:rPr>
        <w:t>从火车站出发。在出发前</w:t>
      </w:r>
      <w:r w:rsidRPr="00F16C6D">
        <w:rPr>
          <w:rStyle w:val="BodytextGeorgia95pt"/>
          <w:rFonts w:ascii="Times New Roman" w:hAnsi="Times New Roman" w:cs="Times New Roman"/>
          <w:sz w:val="20"/>
          <w:szCs w:val="20"/>
          <w:lang w:val="zh-CN" w:eastAsia="zh-CN"/>
        </w:rPr>
        <w:t>15</w:t>
      </w:r>
      <w:r w:rsidRPr="00F16C6D">
        <w:rPr>
          <w:rFonts w:ascii="Times New Roman" w:hAnsi="Times New Roman"/>
          <w:sz w:val="20"/>
          <w:szCs w:val="20"/>
          <w:lang w:val="zh-CN" w:eastAsia="zh-CN"/>
        </w:rPr>
        <w:t>分钟上火车。火车的车号和路径显示在站台出口上方的信息板上。检票上车，需要提前准备好车票，并且在上车前出示给列车员检查。在火车出发后立即检查火车票。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从伊尔库茨克到斯柳江卡，火车沿东行驶，不停车（除了在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08:05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冈察洛瓦站（舍列霍夫）停车一分钟）。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在斯柳江卡停车半个多小时。您可以下车并欣赏车站大楼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 xml:space="preserve"> - 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这是世界上唯一一个由白色和粉红色大理石建造的车站。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10:30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，火车从斯柳江卡出发，沿着贝加尔铁路向西行驶。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第一个观光站是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安格索尔卡（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39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分钟）。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有必要离开火车，然后向相反的方向到达火车的尾部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 xml:space="preserve"> - 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导游会在那里进行短途旅行。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下一站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沙雷热尔卡伊（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1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分钟）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是一个技术站。不能下车。在此停留之后，立即为订购服务的乘客提供午餐。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下一个观光站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--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吉尔吉烈伊（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40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分钟）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1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号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，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2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号，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3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号，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4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号车厢可以下车。因此，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5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号，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6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号和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7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号车厢的乘客有必要去指定的车厢下车进行游览。请注意！不能远离火车。仔细听机车信号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 xml:space="preserve"> -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第三个信号之后火车离开。</w:t>
      </w:r>
    </w:p>
    <w:p w:rsidR="00A03E0A" w:rsidRPr="00F16C6D" w:rsidRDefault="00F500B6" w:rsidP="00F500B6">
      <w:pPr>
        <w:widowControl w:val="0"/>
        <w:spacing w:after="0" w:line="276" w:lineRule="auto"/>
        <w:ind w:left="40" w:right="40" w:firstLine="560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下一站是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波洛温纳亚（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42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分钟）。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这里停留给您留出自由时间，这里不会有旅行。在这个站点，为订购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“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家庭午餐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”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服务的人提供餐点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 xml:space="preserve"> - 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务必在旅程开始时向导游查询您将要吃饭的地点。有两种选择：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1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）有人陪您到暖廊，那里供应午餐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.2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）将您的午餐带到火车上。</w:t>
      </w:r>
    </w:p>
    <w:p w:rsidR="00F500B6" w:rsidRPr="00A03E0A" w:rsidRDefault="00F500B6" w:rsidP="00F500B6">
      <w:pPr>
        <w:widowControl w:val="0"/>
        <w:spacing w:after="0" w:line="276" w:lineRule="auto"/>
        <w:ind w:left="40" w:right="40" w:firstLine="560"/>
        <w:rPr>
          <w:rFonts w:ascii="Times New Roman" w:eastAsia="Times New Roman" w:hAnsi="Times New Roman"/>
          <w:color w:val="000000"/>
          <w:spacing w:val="2"/>
          <w:sz w:val="20"/>
          <w:szCs w:val="20"/>
          <w:lang w:val="en-US" w:eastAsia="zh-CN"/>
        </w:rPr>
      </w:pPr>
    </w:p>
    <w:tbl>
      <w:tblPr>
        <w:tblStyle w:val="a4"/>
        <w:tblpPr w:leftFromText="180" w:rightFromText="180" w:vertAnchor="text" w:horzAnchor="page" w:tblpX="7933" w:tblpY="254"/>
        <w:tblOverlap w:val="never"/>
        <w:tblW w:w="0" w:type="auto"/>
        <w:tblLook w:val="04A0"/>
      </w:tblPr>
      <w:tblGrid>
        <w:gridCol w:w="3657"/>
      </w:tblGrid>
      <w:tr w:rsidR="00A03E0A" w:rsidRPr="002F29F6" w:rsidTr="00A03E0A">
        <w:tc>
          <w:tcPr>
            <w:tcW w:w="3657" w:type="dxa"/>
          </w:tcPr>
          <w:p w:rsidR="00A03E0A" w:rsidRPr="00A03E0A" w:rsidRDefault="00A03E0A" w:rsidP="00A03E0A">
            <w:pPr>
              <w:ind w:right="20"/>
              <w:rPr>
                <w:lang w:val="en-US" w:eastAsia="zh-CN"/>
              </w:rPr>
            </w:pPr>
            <w:r>
              <w:rPr>
                <w:rFonts w:ascii="SimSun" w:eastAsia="SimSun" w:hAnsi="SimSun" w:cs="SimSun"/>
                <w:lang w:val="zh-CN" w:eastAsia="zh-CN"/>
              </w:rPr>
              <w:t>注意!由于火车№924，这条路线可以缩短一个小时，请找导游确定。</w:t>
            </w:r>
          </w:p>
        </w:tc>
      </w:tr>
    </w:tbl>
    <w:p w:rsidR="00F500B6" w:rsidRPr="00A03E0A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Georgia" w:hAnsi="Times New Roman"/>
          <w:i/>
          <w:iCs/>
          <w:color w:val="000000"/>
          <w:sz w:val="20"/>
          <w:szCs w:val="20"/>
          <w:lang w:val="en-US" w:eastAsia="ru-RU"/>
        </w:rPr>
      </w:pP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在这个地方有一个小镇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“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波洛温纳亚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”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，流经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“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波洛温纳亚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”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河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-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贝加尔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 -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阿穆尔铁路西段最大的河流，长度为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43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公里。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ru-RU"/>
        </w:rPr>
        <w:t>河上有两座桥：</w:t>
      </w:r>
    </w:p>
    <w:p w:rsidR="00F500B6" w:rsidRPr="00F16C6D" w:rsidRDefault="00F500B6" w:rsidP="00F500B6">
      <w:pPr>
        <w:widowControl w:val="0"/>
        <w:numPr>
          <w:ilvl w:val="0"/>
          <w:numId w:val="1"/>
        </w:numPr>
        <w:tabs>
          <w:tab w:val="left" w:pos="112"/>
        </w:tabs>
        <w:spacing w:after="0" w:line="276" w:lineRule="auto"/>
        <w:ind w:left="40"/>
        <w:jc w:val="both"/>
        <w:rPr>
          <w:rFonts w:ascii="Times New Roman" w:eastAsia="Georgia" w:hAnsi="Times New Roman"/>
          <w:i/>
          <w:iCs/>
          <w:color w:val="000000"/>
          <w:sz w:val="20"/>
          <w:szCs w:val="20"/>
          <w:lang w:eastAsia="zh-CN"/>
        </w:rPr>
      </w:pP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第一期施工的金属桥，下行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6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米开口。</w:t>
      </w:r>
    </w:p>
    <w:p w:rsidR="00F500B6" w:rsidRPr="00F16C6D" w:rsidRDefault="00F500B6" w:rsidP="00F500B6">
      <w:pPr>
        <w:widowControl w:val="0"/>
        <w:spacing w:after="0" w:line="276" w:lineRule="auto"/>
        <w:ind w:left="40"/>
        <w:jc w:val="both"/>
        <w:rPr>
          <w:rFonts w:ascii="Times New Roman" w:eastAsia="Georgia" w:hAnsi="Times New Roman"/>
          <w:i/>
          <w:iCs/>
          <w:color w:val="000000"/>
          <w:sz w:val="20"/>
          <w:szCs w:val="20"/>
          <w:lang w:eastAsia="ru-RU"/>
        </w:rPr>
      </w:pP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ru-RU"/>
        </w:rPr>
        <w:t>重量为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ru-RU"/>
        </w:rPr>
        <w:t>203.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vertAlign w:val="superscript"/>
          <w:lang w:val="zh-CN" w:eastAsia="ru-RU"/>
        </w:rPr>
        <w:t>2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ru-RU"/>
        </w:rPr>
        <w:t>吨。</w:t>
      </w:r>
    </w:p>
    <w:p w:rsidR="00F500B6" w:rsidRPr="00F16C6D" w:rsidRDefault="00F500B6" w:rsidP="00F500B6">
      <w:pPr>
        <w:widowControl w:val="0"/>
        <w:numPr>
          <w:ilvl w:val="0"/>
          <w:numId w:val="1"/>
        </w:numPr>
        <w:tabs>
          <w:tab w:val="left" w:pos="698"/>
        </w:tabs>
        <w:spacing w:after="0" w:line="276" w:lineRule="auto"/>
        <w:ind w:left="40" w:right="40"/>
        <w:jc w:val="both"/>
        <w:rPr>
          <w:rFonts w:ascii="Times New Roman" w:eastAsia="Georgia" w:hAnsi="Times New Roman"/>
          <w:i/>
          <w:iCs/>
          <w:color w:val="000000"/>
          <w:sz w:val="20"/>
          <w:szCs w:val="20"/>
          <w:lang w:eastAsia="zh-CN"/>
        </w:rPr>
      </w:pP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第二施工期拱形钢筋混凝土高架桥，有三个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20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米的孔。长为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84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米。</w:t>
      </w:r>
    </w:p>
    <w:p w:rsidR="00F500B6" w:rsidRDefault="00F500B6" w:rsidP="00F500B6">
      <w:pPr>
        <w:spacing w:line="276" w:lineRule="auto"/>
        <w:rPr>
          <w:i/>
          <w:lang w:eastAsia="zh-CN"/>
        </w:rPr>
      </w:pPr>
      <w:r>
        <w:rPr>
          <w:rFonts w:hint="eastAsia"/>
          <w:lang w:eastAsia="zh-CN"/>
        </w:rPr>
        <w:t xml:space="preserve">- </w:t>
      </w:r>
      <w:r w:rsidRPr="00F500B6">
        <w:rPr>
          <w:rFonts w:hint="eastAsia"/>
          <w:i/>
          <w:lang w:eastAsia="zh-CN"/>
        </w:rPr>
        <w:t>桥前是一个旧的蒸汽机车系列</w:t>
      </w:r>
      <w:r w:rsidRPr="00F500B6">
        <w:rPr>
          <w:rFonts w:hint="eastAsia"/>
          <w:i/>
          <w:lang w:eastAsia="zh-CN"/>
        </w:rPr>
        <w:t>E.</w:t>
      </w:r>
      <w:r w:rsidRPr="00F500B6">
        <w:rPr>
          <w:rFonts w:hint="eastAsia"/>
          <w:i/>
          <w:lang w:eastAsia="zh-CN"/>
        </w:rPr>
        <w:t>这种蒸汽机车于</w:t>
      </w:r>
      <w:r w:rsidRPr="00F500B6">
        <w:rPr>
          <w:rFonts w:hint="eastAsia"/>
          <w:i/>
          <w:lang w:eastAsia="zh-CN"/>
        </w:rPr>
        <w:t>1944</w:t>
      </w:r>
      <w:r w:rsidRPr="00F500B6">
        <w:rPr>
          <w:rFonts w:hint="eastAsia"/>
          <w:i/>
          <w:lang w:eastAsia="zh-CN"/>
        </w:rPr>
        <w:t>年至</w:t>
      </w:r>
      <w:r w:rsidRPr="00F500B6">
        <w:rPr>
          <w:rFonts w:hint="eastAsia"/>
          <w:i/>
          <w:lang w:eastAsia="zh-CN"/>
        </w:rPr>
        <w:t>1945</w:t>
      </w:r>
      <w:r w:rsidRPr="00F500B6">
        <w:rPr>
          <w:rFonts w:hint="eastAsia"/>
          <w:i/>
          <w:lang w:eastAsia="zh-CN"/>
        </w:rPr>
        <w:t>年供应给俄罗斯。</w:t>
      </w:r>
      <w:r w:rsidRPr="00F500B6">
        <w:rPr>
          <w:rFonts w:hint="eastAsia"/>
          <w:i/>
          <w:lang w:eastAsia="zh-CN"/>
        </w:rPr>
        <w:t xml:space="preserve"> </w:t>
      </w:r>
      <w:r w:rsidRPr="00F500B6">
        <w:rPr>
          <w:rFonts w:hint="eastAsia"/>
          <w:i/>
          <w:lang w:eastAsia="zh-CN"/>
        </w:rPr>
        <w:t>按照</w:t>
      </w:r>
      <w:proofErr w:type="spellStart"/>
      <w:r w:rsidRPr="00F500B6">
        <w:rPr>
          <w:rFonts w:hint="eastAsia"/>
          <w:i/>
          <w:lang w:eastAsia="zh-CN"/>
        </w:rPr>
        <w:t>Land-Liz</w:t>
      </w:r>
      <w:proofErr w:type="spellEnd"/>
      <w:r w:rsidRPr="00F500B6">
        <w:rPr>
          <w:rFonts w:hint="eastAsia"/>
          <w:i/>
          <w:lang w:eastAsia="zh-CN"/>
        </w:rPr>
        <w:t xml:space="preserve"> - </w:t>
      </w:r>
      <w:r w:rsidRPr="00F500B6">
        <w:rPr>
          <w:rFonts w:hint="eastAsia"/>
          <w:i/>
          <w:lang w:eastAsia="zh-CN"/>
        </w:rPr>
        <w:t>第二次世界大战期间美国联盟供应计划。这种蒸汽机车也被称为“美国女性”。机车功率为</w:t>
      </w:r>
      <w:r w:rsidRPr="00F500B6">
        <w:rPr>
          <w:rFonts w:hint="eastAsia"/>
          <w:i/>
          <w:lang w:eastAsia="zh-CN"/>
        </w:rPr>
        <w:t>1920</w:t>
      </w:r>
      <w:r w:rsidRPr="00F500B6">
        <w:rPr>
          <w:rFonts w:hint="eastAsia"/>
          <w:i/>
          <w:lang w:eastAsia="zh-CN"/>
        </w:rPr>
        <w:t>马力，速度为</w:t>
      </w:r>
      <w:r w:rsidRPr="00F500B6">
        <w:rPr>
          <w:rFonts w:hint="eastAsia"/>
          <w:i/>
          <w:lang w:eastAsia="zh-CN"/>
        </w:rPr>
        <w:t>70km / h</w:t>
      </w:r>
      <w:r w:rsidRPr="00F500B6">
        <w:rPr>
          <w:rFonts w:hint="eastAsia"/>
          <w:i/>
          <w:lang w:eastAsia="zh-CN"/>
        </w:rPr>
        <w:t>，长度为</w:t>
      </w:r>
      <w:r w:rsidRPr="00F500B6">
        <w:rPr>
          <w:rFonts w:hint="eastAsia"/>
          <w:i/>
          <w:lang w:eastAsia="zh-CN"/>
        </w:rPr>
        <w:t>21m</w:t>
      </w:r>
      <w:r w:rsidRPr="00F500B6">
        <w:rPr>
          <w:rFonts w:hint="eastAsia"/>
          <w:i/>
          <w:lang w:eastAsia="zh-CN"/>
        </w:rPr>
        <w:t>，重量为</w:t>
      </w:r>
      <w:r w:rsidRPr="00F500B6">
        <w:rPr>
          <w:rFonts w:hint="eastAsia"/>
          <w:i/>
          <w:lang w:eastAsia="zh-CN"/>
        </w:rPr>
        <w:t>103</w:t>
      </w:r>
      <w:r w:rsidRPr="00F500B6">
        <w:rPr>
          <w:rFonts w:hint="eastAsia"/>
          <w:i/>
          <w:lang w:eastAsia="zh-CN"/>
        </w:rPr>
        <w:t>吨。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760"/>
        <w:rPr>
          <w:rFonts w:ascii="Times New Roman" w:eastAsia="Georgia" w:hAnsi="Times New Roman"/>
          <w:i/>
          <w:iCs/>
          <w:color w:val="000000"/>
          <w:sz w:val="20"/>
          <w:szCs w:val="20"/>
          <w:lang w:eastAsia="zh-CN"/>
        </w:rPr>
      </w:pP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贝加尔湖还有一个非常便利的斜坡，位于一个舒适的浅海湾，位于波洛温纳亚海角和一个小而非常陡峭的柴金悬崖之间。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Georgia" w:hAnsi="Times New Roman"/>
          <w:i/>
          <w:iCs/>
          <w:color w:val="000000"/>
          <w:sz w:val="20"/>
          <w:szCs w:val="20"/>
          <w:lang w:eastAsia="zh-CN"/>
        </w:rPr>
      </w:pP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lastRenderedPageBreak/>
        <w:t>这里有贝加尔铁路最长的隧道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 xml:space="preserve"> - 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第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12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号隧道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“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中途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”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。控制装置的长度为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8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米。此外，这个隧道是完全直的，所以站在它的一端，可以看到来自另一侧的光。在这个地方还有最短的隧道（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32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米），据说，它实现珍惜的欲望。</w:t>
      </w:r>
    </w:p>
    <w:p w:rsidR="00F500B6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hAnsi="Times New Roman"/>
          <w:color w:val="000000"/>
          <w:sz w:val="20"/>
          <w:szCs w:val="20"/>
          <w:lang w:val="zh-CN" w:eastAsia="zh-CN"/>
        </w:rPr>
      </w:pP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下一站是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意大利墙（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35</w:t>
      </w:r>
      <w:r w:rsidRPr="00F16C6D">
        <w:rPr>
          <w:rFonts w:ascii="Times New Roman" w:hAnsi="Times New Roman"/>
          <w:b/>
          <w:bCs/>
          <w:color w:val="000000"/>
          <w:sz w:val="20"/>
          <w:szCs w:val="20"/>
          <w:lang w:val="zh-CN" w:eastAsia="zh-CN"/>
        </w:rPr>
        <w:t>分钟）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 xml:space="preserve"> - 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这是一个观光站</w:t>
      </w:r>
      <w:r w:rsidRPr="00F16C6D">
        <w:rPr>
          <w:rFonts w:ascii="Times New Roman" w:hAnsi="Times New Roman"/>
          <w:i/>
          <w:iCs/>
          <w:color w:val="000000"/>
          <w:sz w:val="20"/>
          <w:szCs w:val="20"/>
          <w:lang w:val="zh-CN" w:eastAsia="zh-CN"/>
        </w:rPr>
        <w:t>（计划缩短，此站不停）</w:t>
      </w:r>
    </w:p>
    <w:p w:rsidR="00F500B6" w:rsidRDefault="00F500B6" w:rsidP="00F500B6">
      <w:pPr>
        <w:spacing w:line="276" w:lineRule="auto"/>
        <w:rPr>
          <w:rStyle w:val="2"/>
          <w:rFonts w:eastAsia="SimSun"/>
          <w:sz w:val="20"/>
          <w:szCs w:val="20"/>
          <w:lang w:val="zh-CN" w:eastAsia="zh-CN"/>
        </w:rPr>
      </w:pPr>
      <w:r w:rsidRPr="00F16C6D">
        <w:rPr>
          <w:rStyle w:val="2"/>
          <w:rFonts w:eastAsia="SimSun"/>
          <w:sz w:val="20"/>
          <w:szCs w:val="20"/>
          <w:lang w:val="zh-CN" w:eastAsia="zh-CN"/>
        </w:rPr>
        <w:t>贝加尔铁路的</w:t>
      </w:r>
      <w:r>
        <w:rPr>
          <w:rStyle w:val="2"/>
          <w:rFonts w:eastAsia="SimSun" w:hint="eastAsia"/>
          <w:sz w:val="20"/>
          <w:szCs w:val="20"/>
          <w:lang w:val="zh-CN" w:eastAsia="zh-CN"/>
        </w:rPr>
        <w:t xml:space="preserve"> </w:t>
      </w:r>
      <w:r w:rsidRPr="00F16C6D">
        <w:rPr>
          <w:rStyle w:val="BodytextGeorgia95ptBold"/>
          <w:rFonts w:ascii="Times New Roman" w:hAnsi="Times New Roman" w:cs="Times New Roman"/>
          <w:sz w:val="20"/>
          <w:szCs w:val="20"/>
          <w:lang w:val="zh-CN" w:eastAsia="zh-CN"/>
        </w:rPr>
        <w:t>终点</w:t>
      </w:r>
      <w:r w:rsidRPr="00F16C6D">
        <w:rPr>
          <w:rFonts w:ascii="Times New Roman" w:hAnsi="Times New Roman"/>
          <w:sz w:val="20"/>
          <w:szCs w:val="20"/>
          <w:lang w:val="zh-CN" w:eastAsia="zh-CN"/>
        </w:rPr>
        <w:t>站是</w:t>
      </w:r>
      <w:r w:rsidRPr="00F16C6D">
        <w:rPr>
          <w:rStyle w:val="BodytextGeorgia95ptBold"/>
          <w:rFonts w:ascii="Times New Roman" w:hAnsi="Times New Roman" w:cs="Times New Roman"/>
          <w:sz w:val="20"/>
          <w:szCs w:val="20"/>
          <w:lang w:val="zh-CN" w:eastAsia="zh-CN"/>
        </w:rPr>
        <w:t>贝加尔湖站。</w:t>
      </w:r>
      <w:r w:rsidRPr="00F16C6D">
        <w:rPr>
          <w:rFonts w:ascii="Times New Roman" w:hAnsi="Times New Roman"/>
          <w:sz w:val="20"/>
          <w:szCs w:val="20"/>
          <w:lang w:val="zh-CN" w:eastAsia="zh-CN"/>
        </w:rPr>
        <w:t>私人物品不要落下。在</w:t>
      </w:r>
      <w:r w:rsidRPr="00F16C6D">
        <w:rPr>
          <w:rStyle w:val="2"/>
          <w:rFonts w:eastAsia="SimSun"/>
          <w:sz w:val="20"/>
          <w:szCs w:val="20"/>
          <w:lang w:val="zh-CN" w:eastAsia="zh-CN"/>
        </w:rPr>
        <w:t>贝加尔湖港口，船上有一个严格按照彩色手镯上船的地方。每个人在火车旅行期间都会戴上手镯，其颜色与水道上的某条线相对应。可能需要</w:t>
      </w:r>
      <w:r w:rsidRPr="00F16C6D">
        <w:rPr>
          <w:rStyle w:val="2"/>
          <w:rFonts w:eastAsia="SimSun"/>
          <w:sz w:val="20"/>
          <w:szCs w:val="20"/>
          <w:lang w:val="zh-CN" w:eastAsia="zh-CN"/>
        </w:rPr>
        <w:t>2-3</w:t>
      </w:r>
      <w:r w:rsidRPr="00F16C6D">
        <w:rPr>
          <w:rStyle w:val="2"/>
          <w:rFonts w:eastAsia="SimSun"/>
          <w:sz w:val="20"/>
          <w:szCs w:val="20"/>
          <w:lang w:val="zh-CN" w:eastAsia="zh-CN"/>
        </w:rPr>
        <w:t>小时等待坐船。</w:t>
      </w:r>
    </w:p>
    <w:p w:rsidR="00F500B6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hAnsi="Times New Roman"/>
          <w:color w:val="000000"/>
          <w:sz w:val="20"/>
          <w:szCs w:val="20"/>
          <w:lang w:val="zh-CN"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在等待坐船的时候，在贝加尔湖港口，您可以参观车站大楼贝加尔铁路建设历史博物馆（博物馆入口免费），在餐厅喝咖啡，在风景如画的地方漫步，并以旧蒸汽机车为背景拍照。</w:t>
      </w:r>
    </w:p>
    <w:p w:rsidR="00F500B6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hAnsi="Times New Roman"/>
          <w:color w:val="000000"/>
          <w:sz w:val="20"/>
          <w:szCs w:val="20"/>
          <w:lang w:val="zh-CN"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经过水路到达利斯特维扬卡后，立即在码头上乘坐公共汽车，然后沿贝加尔湖转到伊尔库茨克。不参观利斯特维扬卡的博物馆和鱼市。</w:t>
      </w: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</w:p>
    <w:p w:rsidR="00F500B6" w:rsidRPr="00F16C6D" w:rsidRDefault="00F500B6" w:rsidP="00F500B6">
      <w:pPr>
        <w:widowControl w:val="0"/>
        <w:spacing w:after="0" w:line="276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zh-CN"/>
        </w:rPr>
      </w:pP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在伊尔库茨克，巴士沿着贝加尔街和列宁街行驶。最后一站是基洛夫广场（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“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安加拉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”</w:t>
      </w:r>
      <w:r w:rsidRPr="00F16C6D">
        <w:rPr>
          <w:rFonts w:ascii="Times New Roman" w:hAnsi="Times New Roman"/>
          <w:color w:val="000000"/>
          <w:sz w:val="20"/>
          <w:szCs w:val="20"/>
          <w:lang w:val="zh-CN" w:eastAsia="zh-CN"/>
        </w:rPr>
        <w:t>酒店）。提前告诉司机，你可以在这条路线的任何一站下车。</w:t>
      </w:r>
    </w:p>
    <w:p w:rsidR="00F500B6" w:rsidRPr="00F500B6" w:rsidRDefault="00F500B6" w:rsidP="00F500B6">
      <w:pPr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  <w:r w:rsidRPr="00F500B6">
        <w:rPr>
          <w:rFonts w:ascii="SimSun" w:hAnsi="SimSun" w:cs="SimSun" w:hint="eastAsia"/>
          <w:b/>
          <w:lang w:val="zh-CN" w:eastAsia="zh-CN"/>
        </w:rPr>
        <w:t>不要将贵重物品留在车内无人看管</w:t>
      </w:r>
    </w:p>
    <w:p w:rsidR="00F500B6" w:rsidRPr="00F500B6" w:rsidRDefault="00F500B6" w:rsidP="00F500B6">
      <w:pPr>
        <w:spacing w:line="276" w:lineRule="auto"/>
        <w:rPr>
          <w:i/>
          <w:lang w:eastAsia="zh-CN"/>
        </w:rPr>
      </w:pPr>
    </w:p>
    <w:p w:rsidR="00F500B6" w:rsidRDefault="00F500B6">
      <w:pPr>
        <w:rPr>
          <w:lang w:eastAsia="zh-CN"/>
        </w:rPr>
      </w:pPr>
    </w:p>
    <w:sectPr w:rsidR="00F500B6" w:rsidSect="00C542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7B4D"/>
    <w:multiLevelType w:val="multilevel"/>
    <w:tmpl w:val="3A1230E8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C70"/>
    <w:rsid w:val="000A79B0"/>
    <w:rsid w:val="002F29F6"/>
    <w:rsid w:val="005734A7"/>
    <w:rsid w:val="00A03E0A"/>
    <w:rsid w:val="00BD4029"/>
    <w:rsid w:val="00C542A4"/>
    <w:rsid w:val="00F500B6"/>
    <w:rsid w:val="00FE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Georgia95pt">
    <w:name w:val="Body text + Georgia;9;5 pt"/>
    <w:rsid w:val="00F500B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Georgia95ptBold">
    <w:name w:val="Body text + Georgia;9;5 pt;Bold"/>
    <w:rsid w:val="00F500B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">
    <w:name w:val="Основной текст2"/>
    <w:rsid w:val="00F5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F500B6"/>
    <w:pPr>
      <w:spacing w:after="0" w:line="240" w:lineRule="auto"/>
    </w:pPr>
    <w:rPr>
      <w:rFonts w:ascii="Calibri Light" w:eastAsiaTheme="minorHAnsi" w:hAnsi="Calibri Light" w:cs="Times New Roman"/>
      <w:color w:val="000000"/>
      <w:sz w:val="24"/>
      <w:szCs w:val="24"/>
    </w:rPr>
  </w:style>
  <w:style w:type="character" w:customStyle="1" w:styleId="BodytextArial8ptItalicSpacing0pt">
    <w:name w:val="Body text + Arial;8 pt;Italic;Spacing 0 pt"/>
    <w:rsid w:val="00F500B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A03E0A"/>
    <w:pPr>
      <w:spacing w:after="0" w:line="240" w:lineRule="auto"/>
    </w:pPr>
    <w:rPr>
      <w:rFonts w:ascii="Calibri Light" w:eastAsiaTheme="minorHAnsi" w:hAnsi="Calibri Light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manager</cp:lastModifiedBy>
  <cp:revision>2</cp:revision>
  <cp:lastPrinted>2018-07-25T05:32:00Z</cp:lastPrinted>
  <dcterms:created xsi:type="dcterms:W3CDTF">2018-07-25T05:33:00Z</dcterms:created>
  <dcterms:modified xsi:type="dcterms:W3CDTF">2018-07-25T05:33:00Z</dcterms:modified>
</cp:coreProperties>
</file>